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B45" w:rsidRPr="007203B2" w:rsidRDefault="000C19C3" w:rsidP="005C3339">
      <w:pPr>
        <w:pStyle w:val="Heading2"/>
        <w:rPr>
          <w:rStyle w:val="Heading2Char"/>
          <w:b/>
          <w:bCs/>
        </w:rPr>
      </w:pPr>
      <w:bookmarkStart w:id="0" w:name="_GoBack"/>
      <w:bookmarkEnd w:id="0"/>
      <w:r w:rsidRPr="000C19C3">
        <w:t>MAJOR CONTRACT ITEMS</w:t>
      </w:r>
      <w:r w:rsidR="00983E9B" w:rsidRPr="00983E9B"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Tr="00852E54">
        <w:tc>
          <w:tcPr>
            <w:tcW w:w="3192" w:type="dxa"/>
          </w:tcPr>
          <w:p w:rsidR="00A2147E" w:rsidRDefault="00A2147E" w:rsidP="005C3339">
            <w:pPr>
              <w:keepNext/>
              <w:keepLines/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r w:rsidR="000C19C3">
              <w:rPr>
                <w:sz w:val="16"/>
              </w:rPr>
              <w:t>2-19-02</w:t>
            </w:r>
            <w:r w:rsidR="00CB4126">
              <w:rPr>
                <w:sz w:val="16"/>
              </w:rPr>
              <w:t>)</w:t>
            </w:r>
          </w:p>
        </w:tc>
        <w:tc>
          <w:tcPr>
            <w:tcW w:w="3192" w:type="dxa"/>
          </w:tcPr>
          <w:p w:rsidR="00A2147E" w:rsidRDefault="00A2147E" w:rsidP="005C3339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0C19C3">
              <w:rPr>
                <w:sz w:val="16"/>
              </w:rPr>
              <w:t>4</w:t>
            </w:r>
          </w:p>
        </w:tc>
        <w:tc>
          <w:tcPr>
            <w:tcW w:w="3192" w:type="dxa"/>
          </w:tcPr>
          <w:p w:rsidR="00A2147E" w:rsidRDefault="00A2147E" w:rsidP="005C3339">
            <w:pPr>
              <w:keepNext/>
              <w:keepLines/>
              <w:jc w:val="right"/>
              <w:rPr>
                <w:sz w:val="16"/>
              </w:rPr>
            </w:pPr>
            <w:r>
              <w:rPr>
                <w:sz w:val="16"/>
              </w:rPr>
              <w:t xml:space="preserve">SP1 </w:t>
            </w:r>
            <w:r w:rsidR="000C19C3">
              <w:rPr>
                <w:sz w:val="16"/>
              </w:rPr>
              <w:t>G28</w:t>
            </w:r>
          </w:p>
        </w:tc>
      </w:tr>
    </w:tbl>
    <w:p w:rsidR="00A2147E" w:rsidRDefault="00A2147E" w:rsidP="005C3339">
      <w:pPr>
        <w:keepNext/>
        <w:keepLines/>
        <w:jc w:val="both"/>
        <w:rPr>
          <w:sz w:val="16"/>
        </w:rPr>
      </w:pPr>
    </w:p>
    <w:p w:rsidR="000C19C3" w:rsidRDefault="000C19C3" w:rsidP="005C3339">
      <w:pPr>
        <w:keepNext/>
        <w:keepLines/>
        <w:jc w:val="both"/>
      </w:pPr>
      <w:r>
        <w:t>The following listed items are the major contract items for this contract (see Article</w:t>
      </w:r>
      <w:r w:rsidR="00EC6904">
        <w:t xml:space="preserve"> </w:t>
      </w:r>
      <w:r>
        <w:t xml:space="preserve">104-5 of the </w:t>
      </w:r>
      <w:r w:rsidR="001229EB">
        <w:rPr>
          <w:i/>
        </w:rPr>
        <w:t>201</w:t>
      </w:r>
      <w:r w:rsidR="00C75660">
        <w:rPr>
          <w:i/>
        </w:rPr>
        <w:t>8</w:t>
      </w:r>
      <w:r w:rsidR="001229EB">
        <w:t> </w:t>
      </w:r>
      <w:r>
        <w:rPr>
          <w:i/>
        </w:rPr>
        <w:t>Standard Specifications</w:t>
      </w:r>
      <w:r>
        <w:t>):</w:t>
      </w:r>
    </w:p>
    <w:p w:rsidR="000C19C3" w:rsidRDefault="000C19C3" w:rsidP="005C3339">
      <w:pPr>
        <w:keepNext/>
        <w:keepLines/>
        <w:jc w:val="both"/>
      </w:pPr>
    </w:p>
    <w:tbl>
      <w:tblPr>
        <w:tblW w:w="0" w:type="auto"/>
        <w:tblInd w:w="468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020"/>
      </w:tblGrid>
      <w:tr w:rsidR="000C19C3" w:rsidTr="0023043C">
        <w:tc>
          <w:tcPr>
            <w:tcW w:w="1620" w:type="dxa"/>
          </w:tcPr>
          <w:p w:rsidR="000C19C3" w:rsidRDefault="000C19C3" w:rsidP="005C3339">
            <w:pPr>
              <w:keepNext/>
              <w:keepLines/>
              <w:jc w:val="center"/>
            </w:pPr>
            <w:r>
              <w:rPr>
                <w:b/>
              </w:rPr>
              <w:t>Line #</w:t>
            </w:r>
          </w:p>
        </w:tc>
        <w:tc>
          <w:tcPr>
            <w:tcW w:w="7020" w:type="dxa"/>
          </w:tcPr>
          <w:p w:rsidR="000C19C3" w:rsidRDefault="000C19C3" w:rsidP="005C3339">
            <w:pPr>
              <w:keepNext/>
              <w:keepLines/>
              <w:jc w:val="both"/>
            </w:pPr>
            <w:r>
              <w:rPr>
                <w:b/>
              </w:rPr>
              <w:t>Description</w:t>
            </w:r>
          </w:p>
        </w:tc>
      </w:tr>
      <w:tr w:rsidR="000C19C3" w:rsidTr="0023043C">
        <w:tc>
          <w:tcPr>
            <w:tcW w:w="1620" w:type="dxa"/>
          </w:tcPr>
          <w:p w:rsidR="000C19C3" w:rsidRDefault="003A79E1" w:rsidP="005C3339">
            <w:pPr>
              <w:keepNext/>
              <w:keepLines/>
              <w:jc w:val="center"/>
            </w:pPr>
            <w:r>
              <w:fldChar w:fldCharType="begin"/>
            </w:r>
            <w:r>
              <w:instrText xml:space="preserve"> FILLIN  \* MERGEFORMAT </w:instrText>
            </w:r>
            <w:r>
              <w:fldChar w:fldCharType="separate"/>
            </w:r>
            <w:r w:rsidR="00E1723E">
              <w:t>-</w:t>
            </w:r>
            <w:r>
              <w:fldChar w:fldCharType="end"/>
            </w:r>
          </w:p>
        </w:tc>
        <w:tc>
          <w:tcPr>
            <w:tcW w:w="7020" w:type="dxa"/>
          </w:tcPr>
          <w:p w:rsidR="000C19C3" w:rsidRDefault="00C75660" w:rsidP="005C3339">
            <w:pPr>
              <w:keepNext/>
              <w:keepLines/>
              <w:jc w:val="both"/>
            </w:pPr>
            <w:fldSimple w:instr=" FILLIN  \* MERGEFORMAT ">
              <w:r w:rsidR="00E1723E">
                <w:t>-</w:t>
              </w:r>
            </w:fldSimple>
          </w:p>
        </w:tc>
      </w:tr>
      <w:tr w:rsidR="000C19C3" w:rsidTr="0023043C">
        <w:tc>
          <w:tcPr>
            <w:tcW w:w="1620" w:type="dxa"/>
          </w:tcPr>
          <w:p w:rsidR="000C19C3" w:rsidRDefault="00C75660" w:rsidP="005C3339">
            <w:pPr>
              <w:keepNext/>
              <w:keepLines/>
              <w:jc w:val="center"/>
            </w:pPr>
            <w:fldSimple w:instr=" FILLIN  \* MERGEFORMAT ">
              <w:r w:rsidR="00E1723E">
                <w:t>-</w:t>
              </w:r>
            </w:fldSimple>
          </w:p>
        </w:tc>
        <w:tc>
          <w:tcPr>
            <w:tcW w:w="7020" w:type="dxa"/>
          </w:tcPr>
          <w:p w:rsidR="000C19C3" w:rsidRDefault="00C75660" w:rsidP="005C3339">
            <w:pPr>
              <w:keepNext/>
              <w:keepLines/>
              <w:jc w:val="both"/>
            </w:pPr>
            <w:fldSimple w:instr=" FILLIN  \* MERGEFORMAT ">
              <w:r w:rsidR="00E1723E">
                <w:t>-</w:t>
              </w:r>
            </w:fldSimple>
          </w:p>
        </w:tc>
      </w:tr>
      <w:tr w:rsidR="000C19C3" w:rsidTr="0023043C">
        <w:tc>
          <w:tcPr>
            <w:tcW w:w="1620" w:type="dxa"/>
          </w:tcPr>
          <w:p w:rsidR="000C19C3" w:rsidRDefault="00C75660" w:rsidP="005C3339">
            <w:pPr>
              <w:keepNext/>
              <w:keepLines/>
              <w:jc w:val="center"/>
            </w:pPr>
            <w:fldSimple w:instr=" FILLIN  \* MERGEFORMAT ">
              <w:r w:rsidR="00E1723E">
                <w:t>-</w:t>
              </w:r>
            </w:fldSimple>
          </w:p>
        </w:tc>
        <w:tc>
          <w:tcPr>
            <w:tcW w:w="7020" w:type="dxa"/>
          </w:tcPr>
          <w:p w:rsidR="000C19C3" w:rsidRDefault="00C75660" w:rsidP="005C3339">
            <w:pPr>
              <w:keepNext/>
              <w:keepLines/>
              <w:jc w:val="both"/>
            </w:pPr>
            <w:fldSimple w:instr=" FILLIN  \* MERGEFORMAT ">
              <w:r w:rsidR="00E1723E">
                <w:t>-</w:t>
              </w:r>
            </w:fldSimple>
          </w:p>
        </w:tc>
      </w:tr>
      <w:tr w:rsidR="000C19C3" w:rsidTr="0023043C">
        <w:tc>
          <w:tcPr>
            <w:tcW w:w="1620" w:type="dxa"/>
          </w:tcPr>
          <w:p w:rsidR="000C19C3" w:rsidRDefault="00C75660" w:rsidP="005C3339">
            <w:pPr>
              <w:keepNext/>
              <w:keepLines/>
              <w:jc w:val="center"/>
            </w:pPr>
            <w:fldSimple w:instr=" FILLIN  \* MERGEFORMAT ">
              <w:r w:rsidR="00E1723E">
                <w:t>-</w:t>
              </w:r>
            </w:fldSimple>
          </w:p>
        </w:tc>
        <w:tc>
          <w:tcPr>
            <w:tcW w:w="7020" w:type="dxa"/>
          </w:tcPr>
          <w:p w:rsidR="000C19C3" w:rsidRDefault="00C75660" w:rsidP="005C3339">
            <w:pPr>
              <w:keepNext/>
              <w:keepLines/>
              <w:jc w:val="both"/>
            </w:pPr>
            <w:fldSimple w:instr=" FILLIN  \* MERGEFORMAT ">
              <w:r w:rsidR="00E1723E">
                <w:t>-</w:t>
              </w:r>
            </w:fldSimple>
          </w:p>
        </w:tc>
      </w:tr>
      <w:tr w:rsidR="000C19C3" w:rsidTr="0023043C">
        <w:tc>
          <w:tcPr>
            <w:tcW w:w="1620" w:type="dxa"/>
          </w:tcPr>
          <w:p w:rsidR="000C19C3" w:rsidRDefault="00C75660" w:rsidP="005C3339">
            <w:pPr>
              <w:keepNext/>
              <w:keepLines/>
              <w:jc w:val="center"/>
            </w:pPr>
            <w:fldSimple w:instr=" FILLIN  \* MERGEFORMAT ">
              <w:r w:rsidR="00E1723E">
                <w:t>-</w:t>
              </w:r>
            </w:fldSimple>
          </w:p>
        </w:tc>
        <w:tc>
          <w:tcPr>
            <w:tcW w:w="7020" w:type="dxa"/>
          </w:tcPr>
          <w:p w:rsidR="000C19C3" w:rsidRDefault="00C75660" w:rsidP="005C3339">
            <w:pPr>
              <w:keepNext/>
              <w:keepLines/>
              <w:jc w:val="both"/>
            </w:pPr>
            <w:fldSimple w:instr=" FILLIN  \* MERGEFORMAT ">
              <w:r w:rsidR="00E1723E">
                <w:t>-</w:t>
              </w:r>
            </w:fldSimple>
          </w:p>
        </w:tc>
      </w:tr>
    </w:tbl>
    <w:p w:rsidR="00483823" w:rsidRDefault="00483823" w:rsidP="005C3339">
      <w:pPr>
        <w:keepNext/>
        <w:keepLines/>
        <w:jc w:val="both"/>
      </w:pPr>
    </w:p>
    <w:sectPr w:rsidR="00483823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B60" w:rsidRDefault="00421B60">
      <w:r>
        <w:separator/>
      </w:r>
    </w:p>
  </w:endnote>
  <w:endnote w:type="continuationSeparator" w:id="0">
    <w:p w:rsidR="00421B60" w:rsidRDefault="0042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B60" w:rsidRDefault="00421B60">
      <w:r>
        <w:separator/>
      </w:r>
    </w:p>
  </w:footnote>
  <w:footnote w:type="continuationSeparator" w:id="0">
    <w:p w:rsidR="00421B60" w:rsidRDefault="00421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24D" w:rsidRPr="00AF68C4" w:rsidRDefault="002B124D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5"/>
    <w:rsid w:val="00050BF0"/>
    <w:rsid w:val="000C19C3"/>
    <w:rsid w:val="000D6E26"/>
    <w:rsid w:val="000E771C"/>
    <w:rsid w:val="001229EB"/>
    <w:rsid w:val="0017336F"/>
    <w:rsid w:val="002007B9"/>
    <w:rsid w:val="0023043C"/>
    <w:rsid w:val="002B124D"/>
    <w:rsid w:val="003444E6"/>
    <w:rsid w:val="003A79E1"/>
    <w:rsid w:val="003F2A56"/>
    <w:rsid w:val="00421B60"/>
    <w:rsid w:val="00457B45"/>
    <w:rsid w:val="00483823"/>
    <w:rsid w:val="005532C7"/>
    <w:rsid w:val="005610F8"/>
    <w:rsid w:val="00572080"/>
    <w:rsid w:val="005B6318"/>
    <w:rsid w:val="005C3339"/>
    <w:rsid w:val="006407F3"/>
    <w:rsid w:val="006917BD"/>
    <w:rsid w:val="007203B2"/>
    <w:rsid w:val="00725205"/>
    <w:rsid w:val="00786873"/>
    <w:rsid w:val="007B17AF"/>
    <w:rsid w:val="00844106"/>
    <w:rsid w:val="00855E65"/>
    <w:rsid w:val="008562A0"/>
    <w:rsid w:val="0089280D"/>
    <w:rsid w:val="00897145"/>
    <w:rsid w:val="00983E9B"/>
    <w:rsid w:val="0098716C"/>
    <w:rsid w:val="00A2147E"/>
    <w:rsid w:val="00AC6F15"/>
    <w:rsid w:val="00AF68C4"/>
    <w:rsid w:val="00BD6E2C"/>
    <w:rsid w:val="00C75660"/>
    <w:rsid w:val="00CB4126"/>
    <w:rsid w:val="00D14AAC"/>
    <w:rsid w:val="00E1723E"/>
    <w:rsid w:val="00EC00E6"/>
    <w:rsid w:val="00EC6904"/>
    <w:rsid w:val="00F2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CCC6F8B-3DF5-40BB-BE23-31546C7C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1db4f43e-251b-4c91-b1c3-46929b1fad45">SP01G</No_x002e_>
    <Let_x0020_Date xmlns="1db4f43e-251b-4c91-b1c3-46929b1fad45">2002-02</Let_x0020_Date>
    <Provision xmlns="1db4f43e-251b-4c91-b1c3-46929b1fad45">MAJOR CONTRACT ITEMS</Provision>
    <File_x0020_Category xmlns="1db4f43e-251b-4c91-b1c3-46929b1fad45"/>
    <URL xmlns="http://schemas.microsoft.com/sharepoint/v3">
      <Url xsi:nil="true"/>
      <Description xsi:nil="true"/>
    </URL>
    <Provision_x0020_Number xmlns="1db4f43e-251b-4c91-b1c3-46929b1fad45">SP01 G028</Provision_x0020_Number>
    <Geotech_x0020_Reference xmlns="1db4f43e-251b-4c91-b1c3-46929b1fad45">false</Geotech_x0020_Reference>
    <_dlc_DocId xmlns="16f00c2e-ac5c-418b-9f13-a0771dbd417d">CONNECT-1368027980-116</_dlc_DocId>
    <_dlc_DocIdUrl xmlns="16f00c2e-ac5c-418b-9f13-a0771dbd417d">
      <Url>https://connect.ncdot.gov/resources/Specifications/_layouts/15/DocIdRedir.aspx?ID=CONNECT-1368027980-116</Url>
      <Description>CONNECT-1368027980-116</Description>
    </_dlc_DocIdUrl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901b7981c4a018756aff6b2e7c5f93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b243c976d30368d68557a5defb0d042f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5DA0ED-EC8E-475A-8815-EFFE560BB3F2}"/>
</file>

<file path=customXml/itemProps2.xml><?xml version="1.0" encoding="utf-8"?>
<ds:datastoreItem xmlns:ds="http://schemas.openxmlformats.org/officeDocument/2006/customXml" ds:itemID="{F27F1E9F-8403-443A-A629-BE9A7AFB6748}"/>
</file>

<file path=customXml/itemProps3.xml><?xml version="1.0" encoding="utf-8"?>
<ds:datastoreItem xmlns:ds="http://schemas.openxmlformats.org/officeDocument/2006/customXml" ds:itemID="{2CCA1F53-789B-46A4-9D62-CECA984B8421}"/>
</file>

<file path=customXml/itemProps4.xml><?xml version="1.0" encoding="utf-8"?>
<ds:datastoreItem xmlns:ds="http://schemas.openxmlformats.org/officeDocument/2006/customXml" ds:itemID="{35274560-7AD3-4B9B-8A14-10F902A5F7AB}"/>
</file>

<file path=customXml/itemProps5.xml><?xml version="1.0" encoding="utf-8"?>
<ds:datastoreItem xmlns:ds="http://schemas.openxmlformats.org/officeDocument/2006/customXml" ds:itemID="{20EFA2CA-993C-45D7-AC5A-A7A3F107F9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fadams</dc:creator>
  <cp:keywords/>
  <dc:description/>
  <cp:lastModifiedBy>Canales, Theresa A</cp:lastModifiedBy>
  <cp:revision>2</cp:revision>
  <dcterms:created xsi:type="dcterms:W3CDTF">2017-10-05T15:14:00Z</dcterms:created>
  <dcterms:modified xsi:type="dcterms:W3CDTF">2017-10-05T15:14:00Z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_dlc_DocIdItemGuid">
    <vt:lpwstr>aad549ee-b539-4749-b737-165ffa193d6d</vt:lpwstr>
  </property>
  <property fmtid="{D5CDD505-2E9C-101B-9397-08002B2CF9AE}" pid="4" name="Order">
    <vt:r8>11600</vt:r8>
  </property>
</Properties>
</file>